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DDFD" w14:textId="4063EF96" w:rsidR="00F859E5" w:rsidRPr="00C473B8" w:rsidRDefault="00C473B8" w:rsidP="00C473B8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b/>
          <w:sz w:val="24"/>
          <w:szCs w:val="24"/>
          <w:lang w:val="ro-RO"/>
        </w:rPr>
        <w:t>Tematica pentru examenul de promovare pe postul de Inspector de specialitate IA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9C4F93" w:rsidRPr="00C473B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Laboratorul de fizica polimerilor și materialelor </w:t>
      </w:r>
      <w:proofErr w:type="spellStart"/>
      <w:r w:rsidR="009C4F93" w:rsidRPr="00C473B8">
        <w:rPr>
          <w:rFonts w:ascii="Times New Roman" w:hAnsi="Times New Roman" w:cs="Times New Roman"/>
          <w:b/>
          <w:i/>
          <w:sz w:val="24"/>
          <w:szCs w:val="24"/>
          <w:lang w:val="ro-RO"/>
        </w:rPr>
        <w:t>polimere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</w:p>
    <w:p w14:paraId="46FC12E5" w14:textId="77777777" w:rsidR="009C4F93" w:rsidRPr="00C473B8" w:rsidRDefault="009C4F9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F6DA8D1" w14:textId="77777777" w:rsidR="009C4F93" w:rsidRPr="00C473B8" w:rsidRDefault="009C4F93" w:rsidP="009C4F9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Noțiuni de fizica polimerilor</w:t>
      </w:r>
    </w:p>
    <w:p w14:paraId="3CF23AA9" w14:textId="77777777" w:rsidR="009C4F93" w:rsidRPr="00C473B8" w:rsidRDefault="00D64268" w:rsidP="009C4F93">
      <w:pPr>
        <w:pStyle w:val="List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Constituția, configurația</w:t>
      </w:r>
      <w:r w:rsidR="009C4F93" w:rsidRPr="00C473B8">
        <w:rPr>
          <w:rFonts w:ascii="Times New Roman" w:hAnsi="Times New Roman" w:cs="Times New Roman"/>
          <w:sz w:val="24"/>
          <w:szCs w:val="24"/>
          <w:lang w:val="ro-RO"/>
        </w:rPr>
        <w:t xml:space="preserve"> și conformația </w:t>
      </w:r>
      <w:r w:rsidR="00050E53" w:rsidRPr="00C473B8">
        <w:rPr>
          <w:rFonts w:ascii="Times New Roman" w:hAnsi="Times New Roman" w:cs="Times New Roman"/>
          <w:sz w:val="24"/>
          <w:szCs w:val="24"/>
          <w:lang w:val="ro-RO"/>
        </w:rPr>
        <w:t>polimerilor</w:t>
      </w:r>
    </w:p>
    <w:p w14:paraId="33C12BFA" w14:textId="77777777" w:rsidR="009C4F93" w:rsidRPr="00C473B8" w:rsidRDefault="009C4F93" w:rsidP="009C4F93">
      <w:pPr>
        <w:pStyle w:val="List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 xml:space="preserve">Structuri supramoleculare și </w:t>
      </w:r>
      <w:r w:rsidR="00275AB5" w:rsidRPr="00C473B8">
        <w:rPr>
          <w:rFonts w:ascii="Times New Roman" w:hAnsi="Times New Roman" w:cs="Times New Roman"/>
          <w:sz w:val="24"/>
          <w:szCs w:val="24"/>
          <w:lang w:val="ro-RO"/>
        </w:rPr>
        <w:t>morfologie: homopolimeri, copolimeri, amestecuri de polimeri, compozite)</w:t>
      </w:r>
    </w:p>
    <w:p w14:paraId="14C0F3B5" w14:textId="77777777" w:rsidR="00275AB5" w:rsidRPr="00C473B8" w:rsidRDefault="00275AB5" w:rsidP="009C4F93">
      <w:pPr>
        <w:pStyle w:val="List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Morfologia stării cristaline</w:t>
      </w:r>
    </w:p>
    <w:p w14:paraId="49523115" w14:textId="77777777" w:rsidR="00275AB5" w:rsidRPr="00C473B8" w:rsidRDefault="00275AB5" w:rsidP="009C4F93">
      <w:pPr>
        <w:pStyle w:val="List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Morfologia stării amorfe</w:t>
      </w:r>
    </w:p>
    <w:p w14:paraId="7131D3A9" w14:textId="77777777" w:rsidR="00275AB5" w:rsidRPr="00C473B8" w:rsidRDefault="00275AB5" w:rsidP="00275AB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Tehnici de microscopie: principiu de funcționare și caracteristici</w:t>
      </w:r>
    </w:p>
    <w:p w14:paraId="1F91DCDA" w14:textId="77777777" w:rsidR="00275AB5" w:rsidRPr="00C473B8" w:rsidRDefault="00275AB5" w:rsidP="00275AB5">
      <w:pPr>
        <w:pStyle w:val="List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Microscopia optică</w:t>
      </w:r>
    </w:p>
    <w:p w14:paraId="39D264BF" w14:textId="77777777" w:rsidR="00275AB5" w:rsidRPr="00C473B8" w:rsidRDefault="00275AB5" w:rsidP="00275AB5">
      <w:pPr>
        <w:pStyle w:val="List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Microscopia electronică de baleiaj (scanning electron microscopy – SEM)</w:t>
      </w:r>
    </w:p>
    <w:p w14:paraId="576FCD26" w14:textId="77777777" w:rsidR="00275AB5" w:rsidRPr="00C473B8" w:rsidRDefault="00275AB5" w:rsidP="00275AB5">
      <w:pPr>
        <w:pStyle w:val="List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Microscopia electronică de transmisie (transmission electron microscopy – TEM)</w:t>
      </w:r>
    </w:p>
    <w:p w14:paraId="771E1BDE" w14:textId="77777777" w:rsidR="00275AB5" w:rsidRPr="00C473B8" w:rsidRDefault="00275AB5" w:rsidP="00275AB5">
      <w:pPr>
        <w:pStyle w:val="List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Microscopia de forță atomică (atomic force microscopy –</w:t>
      </w:r>
      <w:r w:rsidR="00D64268" w:rsidRPr="00C473B8">
        <w:rPr>
          <w:rFonts w:ascii="Times New Roman" w:hAnsi="Times New Roman" w:cs="Times New Roman"/>
          <w:sz w:val="24"/>
          <w:szCs w:val="24"/>
          <w:lang w:val="ro-RO"/>
        </w:rPr>
        <w:t xml:space="preserve"> AFM</w:t>
      </w:r>
      <w:r w:rsidRPr="00C473B8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9201785" w14:textId="77777777" w:rsidR="00275AB5" w:rsidRPr="00C473B8" w:rsidRDefault="00275AB5" w:rsidP="00275AB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Moduri de pregătire a probelor pentru TEM și SEM</w:t>
      </w:r>
    </w:p>
    <w:p w14:paraId="3F333D88" w14:textId="77777777" w:rsidR="00275AB5" w:rsidRPr="00C473B8" w:rsidRDefault="00275AB5" w:rsidP="00275AB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Utilitatea SEM și TEM în domeniul polimerilor</w:t>
      </w:r>
    </w:p>
    <w:p w14:paraId="2BCC59AF" w14:textId="77777777" w:rsidR="00275AB5" w:rsidRPr="00C473B8" w:rsidRDefault="00275AB5" w:rsidP="00275AB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6BA5937" w14:textId="77777777" w:rsidR="00C473B8" w:rsidRPr="00C473B8" w:rsidRDefault="00C473B8" w:rsidP="00C473B8">
      <w:pPr>
        <w:widowControl w:val="0"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5FD8A7D" w14:textId="77777777" w:rsidR="00C473B8" w:rsidRPr="00C473B8" w:rsidRDefault="00C473B8" w:rsidP="00C473B8">
      <w:pPr>
        <w:widowControl w:val="0"/>
        <w:suppressAutoHyphens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Bibliografia</w:t>
      </w:r>
      <w:r w:rsidRPr="00C473B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C473B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 examenul de promovare pe postul de Inspector de specialitate IA:</w:t>
      </w:r>
    </w:p>
    <w:p w14:paraId="599948CB" w14:textId="4C0DAE31" w:rsidR="00275AB5" w:rsidRPr="00C473B8" w:rsidRDefault="00275AB5" w:rsidP="00275AB5">
      <w:pPr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688A72C1" w14:textId="77777777" w:rsidR="00275AB5" w:rsidRPr="00C473B8" w:rsidRDefault="0054585C" w:rsidP="0054585C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>Microscopie electronică: tehnici și aplicații în studiul materialelor polimere. Aurelia Ioanid, Ghiocel Ioanid; Editura Performantica, Iași (2002)</w:t>
      </w:r>
    </w:p>
    <w:p w14:paraId="22613C3E" w14:textId="77777777" w:rsidR="0054585C" w:rsidRPr="00C473B8" w:rsidRDefault="0054585C" w:rsidP="0054585C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473B8">
        <w:rPr>
          <w:rFonts w:ascii="Times New Roman" w:hAnsi="Times New Roman" w:cs="Times New Roman"/>
          <w:sz w:val="24"/>
          <w:szCs w:val="24"/>
          <w:lang w:val="ro-RO"/>
        </w:rPr>
        <w:t>Introduction</w:t>
      </w:r>
      <w:proofErr w:type="spellEnd"/>
      <w:r w:rsidRPr="00C473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473B8">
        <w:rPr>
          <w:rFonts w:ascii="Times New Roman" w:hAnsi="Times New Roman" w:cs="Times New Roman"/>
          <w:sz w:val="24"/>
          <w:szCs w:val="24"/>
          <w:lang w:val="ro-RO"/>
        </w:rPr>
        <w:t>to</w:t>
      </w:r>
      <w:proofErr w:type="spellEnd"/>
      <w:r w:rsidRPr="00C473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473B8">
        <w:rPr>
          <w:rFonts w:ascii="Times New Roman" w:hAnsi="Times New Roman" w:cs="Times New Roman"/>
          <w:sz w:val="24"/>
          <w:szCs w:val="24"/>
          <w:lang w:val="ro-RO"/>
        </w:rPr>
        <w:t>physical</w:t>
      </w:r>
      <w:proofErr w:type="spellEnd"/>
      <w:r w:rsidRPr="00C473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473B8">
        <w:rPr>
          <w:rFonts w:ascii="Times New Roman" w:hAnsi="Times New Roman" w:cs="Times New Roman"/>
          <w:sz w:val="24"/>
          <w:szCs w:val="24"/>
          <w:lang w:val="ro-RO"/>
        </w:rPr>
        <w:t>polymer</w:t>
      </w:r>
      <w:proofErr w:type="spellEnd"/>
      <w:r w:rsidRPr="00C473B8">
        <w:rPr>
          <w:rFonts w:ascii="Times New Roman" w:hAnsi="Times New Roman" w:cs="Times New Roman"/>
          <w:sz w:val="24"/>
          <w:szCs w:val="24"/>
          <w:lang w:val="ro-RO"/>
        </w:rPr>
        <w:t xml:space="preserve"> science. L. H. Sperling; Editura John Wiley &amp; Sons (2006)</w:t>
      </w:r>
    </w:p>
    <w:p w14:paraId="0750E01B" w14:textId="77777777" w:rsidR="0054585C" w:rsidRPr="00C473B8" w:rsidRDefault="0054585C" w:rsidP="0054585C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473B8">
        <w:rPr>
          <w:rFonts w:ascii="Times New Roman" w:hAnsi="Times New Roman" w:cs="Times New Roman"/>
          <w:sz w:val="24"/>
          <w:szCs w:val="24"/>
          <w:lang w:val="ro-RO"/>
        </w:rPr>
        <w:t xml:space="preserve">Atlas of polymer structure: morphology, deformation and fracture structures. Goerg H. Michler; Editura Hanser Pubn. (2016) </w:t>
      </w:r>
    </w:p>
    <w:p w14:paraId="44B22D85" w14:textId="77777777" w:rsidR="0054585C" w:rsidRPr="00C473B8" w:rsidRDefault="0054585C" w:rsidP="0054585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2892CA0" w14:textId="77777777" w:rsidR="0054585C" w:rsidRPr="00C473B8" w:rsidRDefault="0054585C" w:rsidP="0054585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381996A" w14:textId="317991D0" w:rsidR="0054585C" w:rsidRPr="00C473B8" w:rsidRDefault="0054585C" w:rsidP="0054585C">
      <w:pPr>
        <w:ind w:left="648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4585C" w:rsidRPr="00C473B8" w:rsidSect="00050E53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1991"/>
    <w:multiLevelType w:val="hybridMultilevel"/>
    <w:tmpl w:val="587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0017"/>
    <w:multiLevelType w:val="multilevel"/>
    <w:tmpl w:val="9FAC1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F93"/>
    <w:rsid w:val="00050E53"/>
    <w:rsid w:val="00275AB5"/>
    <w:rsid w:val="0054585C"/>
    <w:rsid w:val="009C4F93"/>
    <w:rsid w:val="00C473B8"/>
    <w:rsid w:val="00D64268"/>
    <w:rsid w:val="00F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2769"/>
  <w15:docId w15:val="{04A3B006-3717-43D6-BFED-CF78412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Cristea</dc:creator>
  <cp:lastModifiedBy>Cosmin Popescu</cp:lastModifiedBy>
  <cp:revision>6</cp:revision>
  <cp:lastPrinted>2021-04-20T09:37:00Z</cp:lastPrinted>
  <dcterms:created xsi:type="dcterms:W3CDTF">2021-04-20T09:06:00Z</dcterms:created>
  <dcterms:modified xsi:type="dcterms:W3CDTF">2021-04-20T15:41:00Z</dcterms:modified>
</cp:coreProperties>
</file>